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425" w:leftChars="0" w:hanging="425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多态、智能指针、多线程 多使用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尽可能按照功能需求，创建功能类，不要都挤在一个类里面完成，可以创建一个新功能类，在类中实例化新类对象，利用其成员函数来实现相关功能。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在GriddedPathTimeGraph类中我需要创建一张st图的网格代价表，并且网格点处我不仅仅要记录下标信息，还有对应st网格图的st信息，当然有各种代价的代价值(障碍物代价、空间代价、总代价等，还有其他的)，还要记录前一个状态网格点的所有信息，很显然，网格点可以制作成一个类，以上所需记录的都是其私有成员变量。</w:t>
      </w:r>
    </w:p>
    <w:p>
      <w:pPr>
        <w:numPr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因此，在GriddedPathTimeGraph类中，创建代价表如下：</w:t>
      </w:r>
    </w:p>
    <w:p>
      <w:pPr>
        <w:numPr>
          <w:numId w:val="0"/>
        </w:numPr>
        <w:ind w:leftChars="0" w:firstLine="420"/>
      </w:pPr>
      <w:r>
        <w:drawing>
          <wp:inline distT="0" distB="0" distL="114300" distR="114300">
            <wp:extent cx="4619625" cy="238125"/>
            <wp:effectExtent l="0" t="0" r="0" b="0"/>
            <wp:docPr id="1" name="Picture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每个网格点是StGraphPoint类对象，类内容如下：</w:t>
      </w:r>
    </w:p>
    <w:p>
      <w:pPr>
        <w:numPr>
          <w:numId w:val="0"/>
        </w:numPr>
        <w:ind w:leftChars="0" w:firstLine="420"/>
      </w:pPr>
      <w:r>
        <w:drawing>
          <wp:inline distT="0" distB="0" distL="114300" distR="114300">
            <wp:extent cx="5269230" cy="7103110"/>
            <wp:effectExtent l="0" t="0" r="7620" b="2540"/>
            <wp:docPr id="2" name="Picture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/>
      </w:pPr>
    </w:p>
    <w:p>
      <w:pPr>
        <w:numPr>
          <w:numId w:val="0"/>
        </w:numPr>
        <w:ind w:leftChars="0"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具体的计算代价，如网格点处的障碍物代价和空间代价，还有计算速度代价，加速度代价，和加加速度代价等。</w:t>
      </w:r>
    </w:p>
    <w:p>
      <w:pPr>
        <w:numPr>
          <w:numId w:val="0"/>
        </w:numPr>
        <w:ind w:leftChars="0"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利用了DpStCost：</w:t>
      </w:r>
    </w:p>
    <w:p>
      <w:pPr>
        <w:numPr>
          <w:numId w:val="0"/>
        </w:numPr>
        <w:ind w:leftChars="0" w:firstLine="420"/>
      </w:pPr>
      <w:r>
        <w:drawing>
          <wp:inline distT="0" distB="0" distL="114300" distR="114300">
            <wp:extent cx="1828800" cy="276225"/>
            <wp:effectExtent l="0" t="0" r="0" b="0"/>
            <wp:docPr id="3" name="Picture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其构造实例化如下：</w:t>
      </w:r>
    </w:p>
    <w:p>
      <w:pPr>
        <w:numPr>
          <w:numId w:val="0"/>
        </w:numPr>
        <w:ind w:leftChars="0" w:firstLine="420"/>
      </w:pPr>
      <w:r>
        <w:drawing>
          <wp:inline distT="0" distB="0" distL="114300" distR="114300">
            <wp:extent cx="5272405" cy="1431925"/>
            <wp:effectExtent l="0" t="0" r="4445" b="6350"/>
            <wp:docPr id="4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调用计算各种代价如下：</w:t>
      </w:r>
    </w:p>
    <w:p>
      <w:pPr>
        <w:numPr>
          <w:numId w:val="0"/>
        </w:numPr>
      </w:pPr>
      <w:r>
        <w:drawing>
          <wp:inline distT="0" distB="0" distL="114300" distR="114300">
            <wp:extent cx="5981065" cy="1082675"/>
            <wp:effectExtent l="0" t="0" r="635" b="3175"/>
            <wp:docPr id="5" name="Picture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/>
      </w:pPr>
    </w:p>
    <w:p>
      <w:pPr>
        <w:numPr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969635" cy="381000"/>
            <wp:effectExtent l="0" t="0" r="2540" b="0"/>
            <wp:docPr id="6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重要：</w:t>
      </w:r>
      <w:bookmarkStart w:id="0" w:name="_GoBack"/>
      <w:bookmarkEnd w:id="0"/>
      <w:r>
        <w:rPr>
          <w:rFonts w:hint="eastAsia"/>
          <w:lang w:val="en-US" w:eastAsia="zh-CN"/>
        </w:rPr>
        <w:t>动态规划实例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</w:rPr>
        <w:t>path_time_heuristic_optimizer</w:t>
      </w:r>
      <w:r>
        <w:rPr>
          <w:rFonts w:hint="eastAsia"/>
          <w:lang w:eastAsia="zh-CN"/>
        </w:rPr>
        <w:t>任务是利用</w:t>
      </w:r>
      <w:r>
        <w:rPr>
          <w:rFonts w:hint="eastAsia"/>
          <w:lang w:val="en-US" w:eastAsia="zh-CN"/>
        </w:rPr>
        <w:t>DP动态规划完成图搜索，在ST栅格图上寻找到一条较为粗糙的速度规划线（st线），后面利用二次规划平滑处理。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基于动态规划的速度规划理论如下：就是动态规划过程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"https://blog.csdn.net/sinat_52032317/article/details/128456949"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https://blog.csdn.net/sinat_52032317/article/details/128456949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3065"/>
            <wp:effectExtent l="0" t="0" r="6350" b="635"/>
            <wp:docPr id="291" name="Picture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5317490"/>
            <wp:effectExtent l="0" t="0" r="6350" b="6985"/>
            <wp:docPr id="295" name="Picture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3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对路程和时间采样在InitCostTable()</w:t>
      </w:r>
      <w:r>
        <w:rPr>
          <w:rFonts w:hint="eastAsia"/>
          <w:lang w:val="en-US" w:eastAsia="zh-CN"/>
        </w:rPr>
        <w:t xml:space="preserve"> 函数内</w:t>
      </w:r>
    </w:p>
    <w:p>
      <w:r>
        <w:drawing>
          <wp:inline distT="0" distB="0" distL="114300" distR="114300">
            <wp:extent cx="5271770" cy="4179570"/>
            <wp:effectExtent l="0" t="0" r="5080" b="1905"/>
            <wp:docPr id="299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4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258310"/>
            <wp:effectExtent l="0" t="0" r="2540" b="8890"/>
            <wp:docPr id="300" name="Picture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5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07840"/>
            <wp:effectExtent l="0" t="0" r="635" b="6985"/>
            <wp:docPr id="301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6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28465"/>
            <wp:effectExtent l="0" t="0" r="3810" b="635"/>
            <wp:docPr id="313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7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6815"/>
            <wp:effectExtent l="0" t="0" r="4445" b="3810"/>
            <wp:docPr id="314" name="Picture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8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460875"/>
            <wp:effectExtent l="0" t="0" r="1905" b="6350"/>
            <wp:docPr id="315" name="Picture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9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结合源码分析：</w:t>
      </w:r>
    </w:p>
    <w:p>
      <w:pPr>
        <w:numPr>
          <w:ilvl w:val="0"/>
          <w:numId w:val="2"/>
        </w:numPr>
        <w:ind w:firstLine="42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初始化代价表，</w:t>
      </w:r>
      <w:r>
        <w:rPr>
          <w:rFonts w:hint="eastAsia"/>
          <w:lang w:eastAsia="zh-CN"/>
        </w:rPr>
        <w:t>对路程和时间采样，同时初始化网格点处的StGraphPoint。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225040"/>
            <wp:effectExtent l="0" t="0" r="6985" b="3810"/>
            <wp:docPr id="316" name="Picture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10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为能够着</w:t>
      </w:r>
      <w:r>
        <w:rPr>
          <w:rFonts w:hint="eastAsia"/>
          <w:lang w:val="en-US" w:eastAsia="zh-CN"/>
        </w:rPr>
        <w:t>(下个采样周期车可以达到的位置)</w:t>
      </w:r>
      <w:r>
        <w:rPr>
          <w:rFonts w:hint="eastAsia"/>
          <w:lang w:eastAsia="zh-CN"/>
        </w:rPr>
        <w:t>的</w:t>
      </w:r>
      <w:r>
        <w:rPr>
          <w:rFonts w:hint="eastAsia"/>
          <w:lang w:val="en-US" w:eastAsia="zh-CN"/>
        </w:rPr>
        <w:t>ST</w:t>
      </w:r>
      <w:r>
        <w:rPr>
          <w:rFonts w:hint="eastAsia"/>
          <w:lang w:eastAsia="zh-CN"/>
        </w:rPr>
        <w:t>网格点计算总代价，在CalculateTotalCost() 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890385"/>
            <wp:effectExtent l="0" t="0" r="7620" b="5715"/>
            <wp:docPr id="317" name="Picture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11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上图中，首先需要利用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70500" cy="1941830"/>
            <wp:effectExtent l="0" t="0" r="6350" b="1270"/>
            <wp:docPr id="318" name="Picture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12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来搜索 下一采样时刻 可以到达的范围，并赋值给next_highest_row和next_lowest_row。需要注意的是，可达范围是前一列所有可行点搜索的，必然存在重叠部分，没关系，我们只需要范围。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67200" cy="2781300"/>
            <wp:effectExtent l="0" t="0" r="0" b="0"/>
            <wp:docPr id="321" name="Picture 1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15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上图中，</w:t>
      </w:r>
      <w:r>
        <w:rPr>
          <w:rFonts w:hint="eastAsia"/>
          <w:lang w:val="en-US" w:eastAsia="zh-CN"/>
        </w:rPr>
        <w:t>(i+1)列</w:t>
      </w:r>
      <w:r>
        <w:rPr>
          <w:rFonts w:hint="eastAsia"/>
          <w:lang w:eastAsia="zh-CN"/>
        </w:rPr>
        <w:t>黄色点是在</w:t>
      </w:r>
      <w:r>
        <w:rPr>
          <w:rFonts w:hint="eastAsia"/>
          <w:lang w:val="en-US" w:eastAsia="zh-CN"/>
        </w:rPr>
        <w:t>(i,j)位置所搜索到的</w:t>
      </w:r>
      <w:r>
        <w:rPr>
          <w:rFonts w:hint="eastAsia"/>
          <w:lang w:eastAsia="zh-CN"/>
        </w:rPr>
        <w:t>下一采样时刻可以到达的点，当然</w:t>
      </w:r>
      <w:r>
        <w:rPr>
          <w:rFonts w:hint="eastAsia"/>
          <w:lang w:val="en-US" w:eastAsia="zh-CN"/>
        </w:rPr>
        <w:t>i列还有很多点，上面代码会遍历i列所有可行点，搜索到的</w:t>
      </w:r>
      <w:r>
        <w:rPr>
          <w:rFonts w:hint="eastAsia"/>
          <w:lang w:eastAsia="zh-CN"/>
        </w:rPr>
        <w:t>下一采样时刻</w:t>
      </w:r>
      <w:r>
        <w:rPr>
          <w:rFonts w:hint="eastAsia"/>
          <w:lang w:val="en-US" w:eastAsia="zh-CN"/>
        </w:rPr>
        <w:t>(i+1)列</w:t>
      </w:r>
      <w:r>
        <w:rPr>
          <w:rFonts w:hint="eastAsia"/>
          <w:lang w:eastAsia="zh-CN"/>
        </w:rPr>
        <w:t>可以到达的点，到达的范围会给到给next_highest_row和next_lowest_row，然后</w:t>
      </w:r>
      <w:r>
        <w:drawing>
          <wp:inline distT="0" distB="0" distL="114300" distR="114300">
            <wp:extent cx="262255" cy="192405"/>
            <wp:effectExtent l="0" t="0" r="4445" b="7620"/>
            <wp:docPr id="322" name="Picture 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16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列会加</w:t>
      </w:r>
      <w:r>
        <w:rPr>
          <w:rFonts w:hint="eastAsia"/>
          <w:lang w:val="en-US" w:eastAsia="zh-CN"/>
        </w:rPr>
        <w:t>1，如果该(i+1)列有需要处理的点，会通过DP来计算(i+1)列所有可达点的总代价，</w:t>
      </w:r>
      <w:r>
        <w:rPr>
          <w:rFonts w:hint="eastAsia"/>
          <w:highlight w:val="yellow"/>
          <w:lang w:val="en-US" w:eastAsia="zh-CN"/>
        </w:rPr>
        <w:t>但显然(i+1)列的网格点可通过不同i列的网格点到达</w:t>
      </w:r>
      <w:r>
        <w:rPr>
          <w:rFonts w:hint="eastAsia"/>
          <w:lang w:val="en-US" w:eastAsia="zh-CN"/>
        </w:rPr>
        <w:t>，不过不用担心，做一个if (cost &lt; cost_cr.total_cost()) 即可将不同st轨迹来的最小代价获取，并保存到该网格点的total_cost_中（DP中网格点的总代价值只需要记录下各合法路径中总代价值最小的），并记录下前一个网格点，回溯找到最优的ST网格轨迹。就这样一列一列地遍历下去，直到最后一列，求出最后一列可达点的总代价后，通过排序得到总代价最小的ST网格点，根据该网格点所记录的前一网格点，不断回溯即可找到最优的ST网格轨迹。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5268595" cy="2776220"/>
            <wp:effectExtent l="0" t="0" r="8255" b="5080"/>
            <wp:docPr id="319" name="Picture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13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上图创建新线程计算代价：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先利用计算代价类的对象cost_table_计算可达网格点处的障碍物代价和空间代价：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43405"/>
            <wp:effectExtent l="0" t="0" r="8890" b="4445"/>
            <wp:docPr id="320" name="Picture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14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0列，起始位置是(0,0)，是必过点，因此该网格点的总代价为0。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4310" cy="929005"/>
            <wp:effectExtent l="0" t="0" r="2540" b="4445"/>
            <wp:docPr id="323" name="Picture 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17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对于第1列</w:t>
      </w:r>
      <w:r>
        <w:rPr>
          <w:rFonts w:hint="eastAsia"/>
          <w:lang w:eastAsia="zh-CN"/>
        </w:rPr>
        <w:t>可达网格点处的总代价计算，由于这里的动态规划需要用到前面</w:t>
      </w:r>
      <w:r>
        <w:rPr>
          <w:rFonts w:hint="eastAsia"/>
          <w:lang w:val="en-US" w:eastAsia="zh-CN"/>
        </w:rPr>
        <w:t>3个状态点（每列1个），因此对前0-2列的可达点单独处理（也就是dp初始状态），然后才能开启循环。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4225290"/>
            <wp:effectExtent l="0" t="0" r="6985" b="3810"/>
            <wp:docPr id="326" name="Picture 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20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特别地，计算路径代价函数CalculateEdgeCostForSecondCol()如下;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971040"/>
            <wp:effectExtent l="0" t="0" r="5080" b="635"/>
            <wp:docPr id="328" name="Picture 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22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第1列由于没有重叠部分，因此不用做if()来选取最小代价，就是它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同样，对于第2列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6004560"/>
            <wp:effectExtent l="0" t="0" r="3810" b="5715"/>
            <wp:docPr id="327" name="Picture 2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21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特别地，计算路径代价函数CalculateEdgeCostForThirdCol如下：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94815"/>
            <wp:effectExtent l="0" t="0" r="6985" b="635"/>
            <wp:docPr id="329" name="Picture 2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23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对于后面的列，用for循环遍历，不断地动态规划，如下：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5824855"/>
            <wp:effectExtent l="0" t="0" r="3810" b="4445"/>
            <wp:docPr id="331" name="Picture 2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25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2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其中，计算总代价的传递函数如下：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153795"/>
            <wp:effectExtent l="0" t="0" r="0" b="8255"/>
            <wp:docPr id="332" name="Picture 2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26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632710" cy="234950"/>
            <wp:effectExtent l="0" t="0" r="5715" b="3175"/>
            <wp:docPr id="334" name="Picture 2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28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，由于当前网格点可能是由前面一列几个网格点搜索到的，有不同的可达路径，因此需要</w:t>
      </w:r>
      <w:r>
        <w:rPr>
          <w:rFonts w:hint="eastAsia"/>
          <w:lang w:val="en-US" w:eastAsia="zh-CN"/>
        </w:rPr>
        <w:t>if()来选取代价最小的路径从而记录最小总代价到当前网格点内，并记录前一个网格点的信息。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781050"/>
            <wp:effectExtent l="0" t="0" r="5715" b="0"/>
            <wp:docPr id="333" name="Picture 2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27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回溯：</w:t>
      </w:r>
      <w:r>
        <w:rPr>
          <w:rFonts w:hint="eastAsia"/>
          <w:lang w:val="en-US" w:eastAsia="zh-CN"/>
        </w:rPr>
        <w:t>通过排序得到总代价最小的ST网格点，根据该网格点所记录的前一网格点，不断回溯即可找到最优的ST网格轨迹。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6260465"/>
            <wp:effectExtent l="0" t="0" r="6985" b="6985"/>
            <wp:docPr id="335" name="Picture 2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29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最主要的回溯部分是：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72030"/>
            <wp:effectExtent l="0" t="0" r="4445" b="4445"/>
            <wp:docPr id="336" name="Picture 3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0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文泉驿微米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monospace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B7ADFD"/>
    <w:multiLevelType w:val="singleLevel"/>
    <w:tmpl w:val="A3B7ADF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EDF68CA9"/>
    <w:multiLevelType w:val="singleLevel"/>
    <w:tmpl w:val="EDF68CA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17FBCD50"/>
    <w:rsid w:val="4A1947CF"/>
    <w:rsid w:val="4A961091"/>
    <w:rsid w:val="4F98726B"/>
    <w:rsid w:val="599E4B93"/>
    <w:rsid w:val="6BFFC837"/>
    <w:rsid w:val="6FEEED6E"/>
    <w:rsid w:val="7ADD0B00"/>
    <w:rsid w:val="7BFD1C4D"/>
    <w:rsid w:val="BBDFEBEE"/>
    <w:rsid w:val="CFE7806B"/>
    <w:rsid w:val="CFFCCDB3"/>
    <w:rsid w:val="F5DEDB97"/>
    <w:rsid w:val="FEF6BC8D"/>
    <w:rsid w:val="FF6FE8C5"/>
    <w:rsid w:val="FFFDD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qFormat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2018-07-11T15:11:00Z</dcterms:created>
  <dc:creator>d</dc:creator>
  <cp:lastModifiedBy>michen</cp:lastModifiedBy>
  <dcterms:modified xsi:type="dcterms:W3CDTF">2023-06-18T13:46:10Z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1033-11.1.0.10161</vt:lpwstr>
  </property>
</Properties>
</file>